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spacing w:before="200"/>
        <w:ind w:left="220"/>
      </w:pPr>
      <w:r>
        <w:rPr/>
        <w:t>Designated Funds:</w:t>
      </w:r>
    </w:p>
    <w:p>
      <w:pPr>
        <w:spacing w:line="240" w:lineRule="auto" w:before="22"/>
        <w:ind w:left="220" w:right="3644" w:hanging="1"/>
        <w:jc w:val="center"/>
        <w:rPr>
          <w:b/>
          <w:sz w:val="24"/>
        </w:rPr>
      </w:pPr>
      <w:r>
        <w:rPr/>
        <w:br w:type="column"/>
      </w:r>
      <w:r>
        <w:rPr>
          <w:b/>
          <w:sz w:val="22"/>
        </w:rPr>
        <w:t>Scholarship 2020 </w:t>
      </w:r>
      <w:r>
        <w:rPr>
          <w:b/>
          <w:sz w:val="24"/>
        </w:rPr>
        <w:t>Historical/Background Information Scholarship Awards</w:t>
      </w:r>
    </w:p>
    <w:p>
      <w:pPr>
        <w:spacing w:after="0" w:line="240" w:lineRule="auto"/>
        <w:jc w:val="center"/>
        <w:rPr>
          <w:sz w:val="24"/>
        </w:rPr>
        <w:sectPr>
          <w:headerReference w:type="default" r:id="rId5"/>
          <w:type w:val="continuous"/>
          <w:pgSz w:w="12240" w:h="15840"/>
          <w:pgMar w:header="288" w:top="1420" w:bottom="280" w:left="500" w:right="500"/>
          <w:cols w:num="2" w:equalWidth="0">
            <w:col w:w="2292" w:space="1137"/>
            <w:col w:w="7811"/>
          </w:cols>
        </w:sectPr>
      </w:pPr>
    </w:p>
    <w:p>
      <w:pPr>
        <w:spacing w:line="240" w:lineRule="auto" w:before="2" w:after="1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2838"/>
        <w:gridCol w:w="3528"/>
        <w:gridCol w:w="3296"/>
      </w:tblGrid>
      <w:tr>
        <w:trPr>
          <w:trHeight w:val="837" w:hRule="atLeast"/>
        </w:trPr>
        <w:tc>
          <w:tcPr>
            <w:tcW w:w="1354" w:type="dxa"/>
          </w:tcPr>
          <w:p>
            <w:pPr>
              <w:pStyle w:val="TableParagraph"/>
              <w:ind w:right="487"/>
              <w:rPr>
                <w:b/>
                <w:sz w:val="22"/>
              </w:rPr>
            </w:pPr>
            <w:r>
              <w:rPr>
                <w:b/>
                <w:sz w:val="22"/>
              </w:rPr>
              <w:t>Year started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Fund Name</w:t>
            </w:r>
          </w:p>
        </w:tc>
        <w:tc>
          <w:tcPr>
            <w:tcW w:w="3528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Base Qualification Information</w:t>
            </w:r>
          </w:p>
        </w:tc>
        <w:tc>
          <w:tcPr>
            <w:tcW w:w="3296" w:type="dxa"/>
          </w:tcPr>
          <w:p>
            <w:pPr>
              <w:pStyle w:val="TableParagraph"/>
              <w:ind w:right="849"/>
              <w:rPr>
                <w:b/>
                <w:sz w:val="22"/>
              </w:rPr>
            </w:pPr>
            <w:r>
              <w:rPr>
                <w:b/>
                <w:sz w:val="22"/>
              </w:rPr>
              <w:t>Qualities necessary for qualification</w:t>
            </w:r>
          </w:p>
        </w:tc>
      </w:tr>
      <w:tr>
        <w:trPr>
          <w:trHeight w:val="1547" w:hRule="atLeast"/>
        </w:trPr>
        <w:tc>
          <w:tcPr>
            <w:tcW w:w="135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ind w:right="80"/>
              <w:rPr>
                <w:sz w:val="22"/>
              </w:rPr>
            </w:pPr>
            <w:r>
              <w:rPr>
                <w:sz w:val="22"/>
              </w:rPr>
              <w:t>All are need based funds. Need is determined by the FAFSA on file at the school. We do not require the forms, as the</w:t>
            </w:r>
          </w:p>
          <w:p>
            <w:pPr>
              <w:pStyle w:val="TableParagraph"/>
              <w:spacing w:line="258" w:lineRule="exact" w:before="1"/>
              <w:ind w:right="641"/>
              <w:rPr>
                <w:sz w:val="22"/>
              </w:rPr>
            </w:pPr>
            <w:r>
              <w:rPr>
                <w:sz w:val="22"/>
              </w:rPr>
              <w:t>recommendation serves as verification</w:t>
            </w:r>
          </w:p>
        </w:tc>
      </w:tr>
      <w:tr>
        <w:trPr>
          <w:trHeight w:val="1570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838" w:type="dxa"/>
          </w:tcPr>
          <w:p>
            <w:pPr>
              <w:pStyle w:val="TableParagraph"/>
              <w:ind w:right="324"/>
              <w:rPr>
                <w:sz w:val="22"/>
              </w:rPr>
            </w:pPr>
            <w:r>
              <w:rPr>
                <w:sz w:val="22"/>
              </w:rPr>
              <w:t>Robert Mitus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300"/>
              <w:rPr>
                <w:sz w:val="22"/>
              </w:rPr>
            </w:pPr>
            <w:r>
              <w:rPr>
                <w:sz w:val="22"/>
              </w:rPr>
              <w:t>D3, D4, Senior Hygiene and Assisting students at all qualified and accredited educational institutions</w:t>
            </w:r>
          </w:p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7" w:right="620" w:hanging="360"/>
              <w:jc w:val="both"/>
              <w:rPr>
                <w:sz w:val="22"/>
              </w:rPr>
            </w:pPr>
            <w:r>
              <w:rPr>
                <w:sz w:val="22"/>
              </w:rPr>
              <w:t>Outstanding leadership qualities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7" w:right="432" w:hanging="360"/>
              <w:jc w:val="both"/>
              <w:rPr>
                <w:sz w:val="22"/>
              </w:rPr>
            </w:pPr>
            <w:r>
              <w:rPr>
                <w:sz w:val="22"/>
              </w:rPr>
              <w:t>Desire to give back to the community in which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they do/will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reside</w:t>
            </w:r>
          </w:p>
        </w:tc>
      </w:tr>
      <w:tr>
        <w:trPr>
          <w:trHeight w:val="1572" w:hRule="atLeast"/>
        </w:trPr>
        <w:tc>
          <w:tcPr>
            <w:tcW w:w="1354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838" w:type="dxa"/>
          </w:tcPr>
          <w:p>
            <w:pPr>
              <w:pStyle w:val="TableParagraph"/>
              <w:ind w:right="289"/>
              <w:rPr>
                <w:sz w:val="22"/>
              </w:rPr>
            </w:pPr>
            <w:r>
              <w:rPr>
                <w:sz w:val="22"/>
              </w:rPr>
              <w:t>John G. Nolen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289"/>
              <w:rPr>
                <w:sz w:val="22"/>
              </w:rPr>
            </w:pPr>
            <w:r>
              <w:rPr>
                <w:sz w:val="22"/>
              </w:rPr>
              <w:t>D3 students attending University of Michigan</w:t>
            </w: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15" w:hanging="360"/>
              <w:jc w:val="left"/>
              <w:rPr>
                <w:sz w:val="22"/>
              </w:rPr>
            </w:pPr>
            <w:r>
              <w:rPr>
                <w:sz w:val="22"/>
              </w:rPr>
              <w:t>Having leadership experience on any type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organized activity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70" w:hanging="360"/>
              <w:jc w:val="left"/>
              <w:rPr>
                <w:sz w:val="22"/>
              </w:rPr>
            </w:pPr>
            <w:r>
              <w:rPr>
                <w:sz w:val="22"/>
              </w:rPr>
              <w:t>Interested in future leadership positions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8" w:lineRule="exact"/>
              <w:ind w:left="467"/>
              <w:rPr>
                <w:sz w:val="22"/>
              </w:rPr>
            </w:pPr>
            <w:r>
              <w:rPr>
                <w:sz w:val="22"/>
              </w:rPr>
              <w:t>promote dentistry</w:t>
            </w:r>
          </w:p>
        </w:tc>
      </w:tr>
      <w:tr>
        <w:trPr>
          <w:trHeight w:val="1571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838" w:type="dxa"/>
          </w:tcPr>
          <w:p>
            <w:pPr>
              <w:pStyle w:val="TableParagraph"/>
              <w:ind w:right="1066"/>
              <w:rPr>
                <w:sz w:val="22"/>
              </w:rPr>
            </w:pPr>
            <w:r>
              <w:rPr>
                <w:sz w:val="22"/>
              </w:rPr>
              <w:t>George L. Bletsas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289"/>
              <w:rPr>
                <w:sz w:val="22"/>
              </w:rPr>
            </w:pPr>
            <w:r>
              <w:rPr>
                <w:sz w:val="22"/>
              </w:rPr>
              <w:t>D3 students attending University of Detroit Mercy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3.0 GPA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415" w:hanging="360"/>
              <w:jc w:val="left"/>
              <w:rPr>
                <w:sz w:val="22"/>
              </w:rPr>
            </w:pPr>
            <w:r>
              <w:rPr>
                <w:sz w:val="22"/>
              </w:rPr>
              <w:t>Having leadership experience on any type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organized activity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70" w:hanging="360"/>
              <w:jc w:val="left"/>
              <w:rPr>
                <w:sz w:val="22"/>
              </w:rPr>
            </w:pPr>
            <w:r>
              <w:rPr>
                <w:sz w:val="22"/>
              </w:rPr>
              <w:t>Interested in future leadership positions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8" w:lineRule="exact"/>
              <w:ind w:left="467"/>
              <w:rPr>
                <w:sz w:val="22"/>
              </w:rPr>
            </w:pPr>
            <w:r>
              <w:rPr>
                <w:sz w:val="22"/>
              </w:rPr>
              <w:t>promote dentistry</w:t>
            </w:r>
          </w:p>
        </w:tc>
      </w:tr>
      <w:tr>
        <w:trPr>
          <w:trHeight w:val="1313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MDA IFG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289"/>
              <w:rPr>
                <w:sz w:val="22"/>
              </w:rPr>
            </w:pPr>
            <w:r>
              <w:rPr>
                <w:sz w:val="22"/>
              </w:rPr>
              <w:t>D4 students attending University of Michigan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20" w:hanging="360"/>
              <w:jc w:val="left"/>
              <w:rPr>
                <w:sz w:val="22"/>
              </w:rPr>
            </w:pPr>
            <w:r>
              <w:rPr>
                <w:sz w:val="22"/>
              </w:rPr>
              <w:t>Outstanding leadership qualities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90" w:hanging="360"/>
              <w:jc w:val="left"/>
              <w:rPr>
                <w:sz w:val="22"/>
              </w:rPr>
            </w:pPr>
            <w:r>
              <w:rPr>
                <w:sz w:val="22"/>
              </w:rPr>
              <w:t>Interests in giving back to the communities in</w:t>
            </w:r>
            <w:r>
              <w:rPr>
                <w:spacing w:val="-3"/>
                <w:sz w:val="22"/>
              </w:rPr>
              <w:t> which</w:t>
            </w:r>
          </w:p>
          <w:p>
            <w:pPr>
              <w:pStyle w:val="TableParagraph"/>
              <w:spacing w:line="238" w:lineRule="exact"/>
              <w:ind w:left="467"/>
              <w:rPr>
                <w:sz w:val="22"/>
              </w:rPr>
            </w:pPr>
            <w:r>
              <w:rPr>
                <w:sz w:val="22"/>
              </w:rPr>
              <w:t>they reside</w:t>
            </w:r>
          </w:p>
        </w:tc>
      </w:tr>
      <w:tr>
        <w:trPr>
          <w:trHeight w:val="1313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838" w:type="dxa"/>
          </w:tcPr>
          <w:p>
            <w:pPr>
              <w:pStyle w:val="TableParagraph"/>
              <w:ind w:right="932"/>
              <w:rPr>
                <w:sz w:val="22"/>
              </w:rPr>
            </w:pPr>
            <w:r>
              <w:rPr>
                <w:sz w:val="22"/>
              </w:rPr>
              <w:t>William Schumann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300"/>
              <w:rPr>
                <w:sz w:val="22"/>
              </w:rPr>
            </w:pPr>
            <w:r>
              <w:rPr>
                <w:sz w:val="22"/>
              </w:rPr>
              <w:t>D4 students attending the University of Detroit Mercy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20" w:hanging="360"/>
              <w:jc w:val="left"/>
              <w:rPr>
                <w:sz w:val="22"/>
              </w:rPr>
            </w:pPr>
            <w:r>
              <w:rPr>
                <w:sz w:val="22"/>
              </w:rPr>
              <w:t>Outstanding leadership qualities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90" w:hanging="360"/>
              <w:jc w:val="left"/>
              <w:rPr>
                <w:sz w:val="22"/>
              </w:rPr>
            </w:pPr>
            <w:r>
              <w:rPr>
                <w:sz w:val="22"/>
              </w:rPr>
              <w:t>Interests in giving back to the communities in</w:t>
            </w:r>
            <w:r>
              <w:rPr>
                <w:spacing w:val="-3"/>
                <w:sz w:val="22"/>
              </w:rPr>
              <w:t> which</w:t>
            </w:r>
          </w:p>
          <w:p>
            <w:pPr>
              <w:pStyle w:val="TableParagraph"/>
              <w:spacing w:line="238" w:lineRule="exact"/>
              <w:ind w:left="467"/>
              <w:rPr>
                <w:sz w:val="22"/>
              </w:rPr>
            </w:pPr>
            <w:r>
              <w:rPr>
                <w:sz w:val="22"/>
              </w:rPr>
              <w:t>they reside</w:t>
            </w:r>
          </w:p>
        </w:tc>
      </w:tr>
      <w:tr>
        <w:trPr>
          <w:trHeight w:val="2358" w:hRule="atLeast"/>
        </w:trPr>
        <w:tc>
          <w:tcPr>
            <w:tcW w:w="1354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2838" w:type="dxa"/>
          </w:tcPr>
          <w:p>
            <w:pPr>
              <w:pStyle w:val="TableParagraph"/>
              <w:ind w:right="1066"/>
              <w:rPr>
                <w:sz w:val="22"/>
              </w:rPr>
            </w:pPr>
            <w:r>
              <w:rPr>
                <w:sz w:val="22"/>
              </w:rPr>
              <w:t>Genesee District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672"/>
              <w:rPr>
                <w:sz w:val="22"/>
              </w:rPr>
            </w:pPr>
            <w:r>
              <w:rPr>
                <w:sz w:val="22"/>
              </w:rPr>
              <w:t>Dental, hygiene and assisting students from Genesee District 3.2 GPA</w:t>
            </w:r>
          </w:p>
          <w:p>
            <w:pPr>
              <w:pStyle w:val="TableParagraph"/>
              <w:spacing w:line="244" w:lineRule="auto"/>
              <w:ind w:left="123"/>
              <w:rPr>
                <w:sz w:val="22"/>
              </w:rPr>
            </w:pPr>
            <w:r>
              <w:rPr>
                <w:sz w:val="22"/>
              </w:rPr>
              <w:t>Must submit a 500 word essay as to qualifications for the scholarship award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386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Students from Genesee County (as determined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 application)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69" w:hanging="360"/>
              <w:jc w:val="left"/>
              <w:rPr>
                <w:sz w:val="22"/>
              </w:rPr>
            </w:pPr>
            <w:r>
              <w:rPr>
                <w:sz w:val="22"/>
              </w:rPr>
              <w:t>Leadership experience with interests in giving back through organized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dentistry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11" w:hanging="360"/>
              <w:jc w:val="left"/>
              <w:rPr>
                <w:sz w:val="22"/>
              </w:rPr>
            </w:pPr>
            <w:r>
              <w:rPr>
                <w:sz w:val="22"/>
              </w:rPr>
              <w:t>Preference given to those students who will practice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9" w:lineRule="exact"/>
              <w:ind w:left="467"/>
              <w:rPr>
                <w:sz w:val="22"/>
              </w:rPr>
            </w:pPr>
            <w:r>
              <w:rPr>
                <w:sz w:val="22"/>
              </w:rPr>
              <w:t>Genesee County after</w:t>
            </w:r>
          </w:p>
        </w:tc>
      </w:tr>
    </w:tbl>
    <w:p>
      <w:pPr>
        <w:spacing w:after="0" w:line="239" w:lineRule="exact"/>
        <w:rPr>
          <w:sz w:val="22"/>
        </w:rPr>
        <w:sectPr>
          <w:type w:val="continuous"/>
          <w:pgSz w:w="12240" w:h="15840"/>
          <w:pgMar w:top="1420" w:bottom="280" w:left="500" w:right="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2838"/>
        <w:gridCol w:w="3528"/>
        <w:gridCol w:w="3296"/>
      </w:tblGrid>
      <w:tr>
        <w:trPr>
          <w:trHeight w:val="838" w:hRule="atLeast"/>
        </w:trPr>
        <w:tc>
          <w:tcPr>
            <w:tcW w:w="135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96" w:type="dxa"/>
          </w:tcPr>
          <w:p>
            <w:pPr>
              <w:pStyle w:val="TableParagraph"/>
              <w:ind w:left="467" w:right="891"/>
              <w:rPr>
                <w:sz w:val="22"/>
              </w:rPr>
            </w:pPr>
            <w:r>
              <w:rPr>
                <w:sz w:val="22"/>
              </w:rPr>
              <w:t>graduating, but NOT REQUIRED</w:t>
            </w:r>
          </w:p>
        </w:tc>
      </w:tr>
      <w:tr>
        <w:trPr>
          <w:trHeight w:val="2627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Ray Gist Fund</w:t>
            </w:r>
          </w:p>
        </w:tc>
        <w:tc>
          <w:tcPr>
            <w:tcW w:w="3528" w:type="dxa"/>
          </w:tcPr>
          <w:p>
            <w:pPr>
              <w:pStyle w:val="TableParagraph"/>
              <w:ind w:right="168"/>
              <w:rPr>
                <w:sz w:val="22"/>
              </w:rPr>
            </w:pPr>
            <w:r>
              <w:rPr>
                <w:sz w:val="22"/>
              </w:rPr>
              <w:t>D3, D4 under-represented populations attending University of Michigan or Detroit Mercy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D2 eligible only if D3 or D4 is not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nominated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3.0 GPA</w:t>
            </w:r>
          </w:p>
          <w:p>
            <w:pPr>
              <w:pStyle w:val="TableParagraph"/>
              <w:ind w:right="841"/>
              <w:rPr>
                <w:sz w:val="22"/>
              </w:rPr>
            </w:pPr>
            <w:r>
              <w:rPr>
                <w:sz w:val="22"/>
              </w:rPr>
              <w:t>U.S. Citizens a first priority, others welcome to apply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40" w:hanging="360"/>
              <w:jc w:val="left"/>
              <w:rPr>
                <w:sz w:val="22"/>
              </w:rPr>
            </w:pPr>
            <w:r>
              <w:rPr>
                <w:sz w:val="22"/>
              </w:rPr>
              <w:t>Open to all under- represented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ethnicities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97" w:hanging="360"/>
              <w:jc w:val="left"/>
              <w:rPr>
                <w:sz w:val="22"/>
              </w:rPr>
            </w:pPr>
            <w:r>
              <w:rPr>
                <w:sz w:val="22"/>
              </w:rPr>
              <w:t>Award can be used as scholarship or for use at the annual 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621" w:hanging="360"/>
              <w:jc w:val="left"/>
              <w:rPr>
                <w:sz w:val="22"/>
              </w:rPr>
            </w:pPr>
            <w:r>
              <w:rPr>
                <w:sz w:val="22"/>
              </w:rPr>
              <w:t>Outstanding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leadership qualities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40" w:hanging="360"/>
              <w:jc w:val="left"/>
              <w:rPr>
                <w:sz w:val="22"/>
              </w:rPr>
            </w:pPr>
            <w:r>
              <w:rPr>
                <w:sz w:val="22"/>
              </w:rPr>
              <w:t>Interest in giving back 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communities in 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they</w:t>
            </w:r>
          </w:p>
          <w:p>
            <w:pPr>
              <w:pStyle w:val="TableParagraph"/>
              <w:spacing w:line="238" w:lineRule="exact"/>
              <w:ind w:left="467"/>
              <w:rPr>
                <w:sz w:val="22"/>
              </w:rPr>
            </w:pPr>
            <w:r>
              <w:rPr>
                <w:sz w:val="22"/>
              </w:rPr>
              <w:t>reside</w:t>
            </w:r>
          </w:p>
        </w:tc>
      </w:tr>
      <w:tr>
        <w:trPr>
          <w:trHeight w:val="2111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838" w:type="dxa"/>
          </w:tcPr>
          <w:p>
            <w:pPr>
              <w:pStyle w:val="TableParagraph"/>
              <w:ind w:right="1049"/>
              <w:rPr>
                <w:sz w:val="22"/>
              </w:rPr>
            </w:pPr>
            <w:r>
              <w:rPr>
                <w:sz w:val="22"/>
              </w:rPr>
              <w:t>Kinra Endodontic Scholarship Fund</w:t>
            </w:r>
          </w:p>
        </w:tc>
        <w:tc>
          <w:tcPr>
            <w:tcW w:w="3528" w:type="dxa"/>
          </w:tcPr>
          <w:p>
            <w:pPr>
              <w:pStyle w:val="TableParagraph"/>
              <w:ind w:right="168"/>
              <w:rPr>
                <w:sz w:val="22"/>
              </w:rPr>
            </w:pPr>
            <w:r>
              <w:rPr>
                <w:sz w:val="22"/>
              </w:rPr>
              <w:t>$500 annually to a D3or D4 U of M dental student interested in attending Endodontic 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  <w:p>
            <w:pPr>
              <w:pStyle w:val="TableParagraph"/>
              <w:ind w:right="269"/>
              <w:rPr>
                <w:sz w:val="22"/>
              </w:rPr>
            </w:pPr>
            <w:r>
              <w:rPr>
                <w:sz w:val="22"/>
              </w:rPr>
              <w:t>All qualified students welcome to apply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86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 must have interest in Endodontics as a profession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06" w:hanging="360"/>
              <w:jc w:val="left"/>
              <w:rPr>
                <w:sz w:val="22"/>
              </w:rPr>
            </w:pPr>
            <w:r>
              <w:rPr>
                <w:sz w:val="22"/>
              </w:rPr>
              <w:t>Has interests in teaching others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Interested in giving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back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468" w:val="left" w:leader="none"/>
              </w:tabs>
              <w:spacing w:line="256" w:lineRule="exact" w:before="16" w:after="0"/>
              <w:ind w:left="467" w:right="912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 leadership qualities</w:t>
            </w:r>
          </w:p>
        </w:tc>
      </w:tr>
      <w:tr>
        <w:trPr>
          <w:trHeight w:val="1805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2838" w:type="dxa"/>
          </w:tcPr>
          <w:p>
            <w:pPr>
              <w:pStyle w:val="TableParagraph"/>
              <w:ind w:right="915"/>
              <w:jc w:val="both"/>
              <w:rPr>
                <w:sz w:val="22"/>
              </w:rPr>
            </w:pPr>
            <w:r>
              <w:rPr>
                <w:sz w:val="22"/>
              </w:rPr>
              <w:t>Dr. &amp; Mrs. Stephen Meraw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Periodontal Scholarship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Fund</w:t>
            </w:r>
          </w:p>
        </w:tc>
        <w:tc>
          <w:tcPr>
            <w:tcW w:w="3528" w:type="dxa"/>
          </w:tcPr>
          <w:p>
            <w:pPr>
              <w:pStyle w:val="TableParagraph"/>
              <w:ind w:right="235"/>
              <w:rPr>
                <w:sz w:val="22"/>
              </w:rPr>
            </w:pPr>
            <w:r>
              <w:rPr>
                <w:sz w:val="22"/>
              </w:rPr>
              <w:t>$500 annually to a UDM or U of M Periodontal Graduate Student. (This scholarship may follow the recipient for the two year periodontal graduate program)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Open to U.S. Citizens Only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587" w:hanging="360"/>
              <w:jc w:val="left"/>
              <w:rPr>
                <w:sz w:val="22"/>
              </w:rPr>
            </w:pPr>
            <w:r>
              <w:rPr>
                <w:sz w:val="22"/>
              </w:rPr>
              <w:t>Member of professional association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Interest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leadership</w:t>
            </w:r>
          </w:p>
        </w:tc>
      </w:tr>
      <w:tr>
        <w:trPr>
          <w:trHeight w:val="3611" w:hRule="atLeast"/>
        </w:trPr>
        <w:tc>
          <w:tcPr>
            <w:tcW w:w="1354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2838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sz w:val="22"/>
              </w:rPr>
              <w:t>Washtenaw District Dental Society</w:t>
            </w:r>
          </w:p>
        </w:tc>
        <w:tc>
          <w:tcPr>
            <w:tcW w:w="3528" w:type="dxa"/>
          </w:tcPr>
          <w:p>
            <w:pPr>
              <w:pStyle w:val="TableParagraph"/>
              <w:ind w:right="300"/>
              <w:rPr>
                <w:sz w:val="22"/>
              </w:rPr>
            </w:pPr>
            <w:r>
              <w:rPr>
                <w:sz w:val="22"/>
              </w:rPr>
              <w:t>Annual Scholarship for a D4 at either UM or UDM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Must be Washtenaw County Resident</w:t>
            </w:r>
          </w:p>
          <w:p>
            <w:pPr>
              <w:pStyle w:val="TableParagraph"/>
              <w:ind w:right="300"/>
              <w:rPr>
                <w:sz w:val="22"/>
              </w:rPr>
            </w:pPr>
            <w:r>
              <w:rPr>
                <w:sz w:val="22"/>
              </w:rPr>
              <w:t>Neighboring county eligible only if Washtenaw County residents are not nominated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Must be in good standing with 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3.2 GPA</w:t>
            </w:r>
          </w:p>
        </w:tc>
        <w:tc>
          <w:tcPr>
            <w:tcW w:w="329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191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 must submit a personal statement as to why they qualify and are applying for 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scholarship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62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 must demonstrate financial need by referral from the dean of 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</w:tr>
    </w:tbl>
    <w:sectPr>
      <w:pgSz w:w="12240" w:h="15840"/>
      <w:pgMar w:header="288" w:footer="0" w:top="144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1389952">
          <wp:simplePos x="0" y="0"/>
          <wp:positionH relativeFrom="page">
            <wp:posOffset>3344204</wp:posOffset>
          </wp:positionH>
          <wp:positionV relativeFrom="page">
            <wp:posOffset>182879</wp:posOffset>
          </wp:positionV>
          <wp:extent cx="1116749" cy="7279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749" cy="7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Maier</dc:creator>
  <dcterms:created xsi:type="dcterms:W3CDTF">2020-07-31T16:13:40Z</dcterms:created>
  <dcterms:modified xsi:type="dcterms:W3CDTF">2020-07-31T16:13:40Z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2020-07-31T00:00:00Z</vt:filetime>
  </property>
</Properties>
</file>